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400" w:lineRule="exact"/>
        <w:ind w:left="472" w:hanging="472" w:hangingChars="200"/>
        <w:rPr>
          <w:rFonts w:ascii="楷体_GB2312" w:eastAsia="楷体_GB2312"/>
          <w:sz w:val="24"/>
        </w:rPr>
      </w:pP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人才安居微信小程序</w:t>
      </w:r>
    </w:p>
    <w:bookmarkEnd w:id="0"/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1284605</wp:posOffset>
            </wp:positionV>
            <wp:extent cx="4257675" cy="2476500"/>
            <wp:effectExtent l="0" t="0" r="9525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left="472" w:hanging="472" w:hangingChars="200"/>
        <w:rPr>
          <w:rFonts w:ascii="楷体_GB2312" w:eastAsia="楷体_GB2312"/>
          <w:sz w:val="24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18" w:gutter="0"/>
          <w:cols w:space="720" w:num="1"/>
          <w:titlePg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0701FD-4CF4-48CB-AF0D-0AA411AB11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C91A8D9-FEC4-4762-8E5B-CB1FD3D33D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10B2EA-780B-440F-B091-49337DDEA8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AC3C900-C816-4130-8DA4-ACC6A0B477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3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15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firstLine="0"/>
      <w:jc w:val="both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640E5"/>
    <w:rsid w:val="449640E5"/>
    <w:rsid w:val="51D7172F"/>
    <w:rsid w:val="56440BC7"/>
    <w:rsid w:val="747F6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qFormat/>
    <w:uiPriority w:val="99"/>
    <w:pPr>
      <w:ind w:left="840" w:hanging="210"/>
      <w:jc w:val="left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2021-09-28T08:59:00Z</dcterms:created>
  <dc:creator>胶东在线 刘雪平</dc:creator>
  <cp:lastModifiedBy>胶东在线 刘雪平</cp:lastModifiedBy>
  <dcterms:modified xsi:type="dcterms:W3CDTF">2021-09-28T09:05:21Z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1D654BFA65314AD2AF4CDBA025917715</vt:lpwstr>
  </property>
</Properties>
</file>